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B1A" w:rsidRDefault="00CB0B1A" w:rsidP="00CB0B1A">
      <w:pPr>
        <w:rPr>
          <w:rFonts w:ascii="Verdana" w:hAnsi="Verdana"/>
          <w:b/>
          <w:color w:val="8D724A"/>
          <w:sz w:val="28"/>
        </w:rPr>
      </w:pPr>
      <w:r>
        <w:rPr>
          <w:rFonts w:ascii="Verdana" w:hAnsi="Verdana"/>
          <w:b/>
          <w:color w:val="8D724A"/>
          <w:sz w:val="28"/>
        </w:rPr>
        <w:t>Environmental Policy</w:t>
      </w:r>
      <w:bookmarkStart w:id="0" w:name="_GoBack"/>
      <w:bookmarkEnd w:id="0"/>
    </w:p>
    <w:p w:rsidR="00DC69F5" w:rsidRPr="007028BA" w:rsidRDefault="00DC69F5" w:rsidP="00DC69F5">
      <w:pPr>
        <w:rPr>
          <w:rFonts w:ascii="Verdana" w:hAnsi="Verdana"/>
          <w:color w:val="091B2A"/>
        </w:rPr>
      </w:pPr>
    </w:p>
    <w:p w:rsidR="005D04C6" w:rsidRPr="007028BA" w:rsidRDefault="006D6328" w:rsidP="00DC69F5">
      <w:pPr>
        <w:rPr>
          <w:rFonts w:ascii="Verdana" w:hAnsi="Verdana"/>
          <w:b/>
          <w:color w:val="091B2A"/>
          <w:sz w:val="28"/>
        </w:rPr>
      </w:pPr>
      <w:r w:rsidRPr="007028BA">
        <w:rPr>
          <w:rFonts w:ascii="Verdana" w:hAnsi="Verdana"/>
          <w:b/>
          <w:color w:val="091B2A"/>
          <w:sz w:val="28"/>
        </w:rPr>
        <w:t>Our aim</w:t>
      </w:r>
      <w:r w:rsidR="005D04C6" w:rsidRPr="007028BA">
        <w:rPr>
          <w:rFonts w:ascii="Verdana" w:hAnsi="Verdana"/>
          <w:b/>
          <w:color w:val="091B2A"/>
          <w:sz w:val="28"/>
        </w:rPr>
        <w:t>:</w:t>
      </w:r>
    </w:p>
    <w:p w:rsidR="005D04C6" w:rsidRPr="007028BA" w:rsidRDefault="005D04C6" w:rsidP="005D04C6">
      <w:pPr>
        <w:pStyle w:val="ListParagraph"/>
        <w:numPr>
          <w:ilvl w:val="0"/>
          <w:numId w:val="1"/>
        </w:num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>Reduce our use of the planet’s resources</w:t>
      </w:r>
    </w:p>
    <w:p w:rsidR="005D04C6" w:rsidRPr="007028BA" w:rsidRDefault="005D04C6" w:rsidP="005D04C6">
      <w:pPr>
        <w:pStyle w:val="ListParagraph"/>
        <w:numPr>
          <w:ilvl w:val="0"/>
          <w:numId w:val="1"/>
        </w:num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>Encourage positive change in our colleagues, customers and partners</w:t>
      </w:r>
    </w:p>
    <w:p w:rsidR="005D04C6" w:rsidRPr="007028BA" w:rsidRDefault="005D04C6" w:rsidP="005D04C6">
      <w:pPr>
        <w:pStyle w:val="ListParagraph"/>
        <w:numPr>
          <w:ilvl w:val="0"/>
          <w:numId w:val="1"/>
        </w:num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>Make a positive impact on local and global communities and on the environment</w:t>
      </w:r>
    </w:p>
    <w:p w:rsidR="006D6328" w:rsidRPr="007028BA" w:rsidRDefault="006D6328" w:rsidP="005D04C6">
      <w:pPr>
        <w:rPr>
          <w:rFonts w:ascii="Verdana" w:hAnsi="Verdana"/>
          <w:b/>
          <w:color w:val="091B2A"/>
        </w:rPr>
      </w:pPr>
    </w:p>
    <w:p w:rsidR="005D04C6" w:rsidRPr="007028BA" w:rsidRDefault="005D04C6" w:rsidP="005D04C6">
      <w:pPr>
        <w:rPr>
          <w:rFonts w:ascii="Verdana" w:hAnsi="Verdana"/>
          <w:b/>
          <w:color w:val="091B2A"/>
          <w:sz w:val="28"/>
        </w:rPr>
      </w:pPr>
      <w:r w:rsidRPr="007028BA">
        <w:rPr>
          <w:rFonts w:ascii="Verdana" w:hAnsi="Verdana"/>
          <w:b/>
          <w:color w:val="091B2A"/>
          <w:sz w:val="28"/>
        </w:rPr>
        <w:t>A snapshot:</w:t>
      </w:r>
    </w:p>
    <w:p w:rsidR="00DC69F5" w:rsidRPr="007028BA" w:rsidRDefault="00DC69F5" w:rsidP="00DC69F5">
      <w:pPr>
        <w:rPr>
          <w:rFonts w:ascii="Verdana" w:hAnsi="Verdana"/>
          <w:b/>
          <w:color w:val="091B2A"/>
        </w:rPr>
      </w:pPr>
      <w:r w:rsidRPr="007028BA">
        <w:rPr>
          <w:rFonts w:ascii="Verdana" w:hAnsi="Verdana"/>
          <w:b/>
          <w:color w:val="091B2A"/>
        </w:rPr>
        <w:t>Waste</w:t>
      </w:r>
    </w:p>
    <w:p w:rsidR="00DC69F5" w:rsidRPr="007028BA" w:rsidRDefault="00DC69F5" w:rsidP="00DC69F5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 xml:space="preserve">Since 2017, we’re proud to have removed 2 million pieces of single-use plastic per year, continuing to exclude them from the supply chain where possible. </w:t>
      </w:r>
    </w:p>
    <w:p w:rsidR="00DC69F5" w:rsidRPr="007028BA" w:rsidRDefault="00DC69F5" w:rsidP="00DC69F5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>We have already switched over 70 products from single-use plastic to recyclable or compostable</w:t>
      </w:r>
      <w:r w:rsidR="00D740F4">
        <w:rPr>
          <w:rFonts w:ascii="Verdana" w:hAnsi="Verdana"/>
          <w:color w:val="091B2A"/>
        </w:rPr>
        <w:t xml:space="preserve"> materials</w:t>
      </w:r>
      <w:r w:rsidRPr="007028BA">
        <w:rPr>
          <w:rFonts w:ascii="Verdana" w:hAnsi="Verdana"/>
          <w:color w:val="091B2A"/>
        </w:rPr>
        <w:t xml:space="preserve">, with a view to increase this further.    </w:t>
      </w:r>
    </w:p>
    <w:p w:rsidR="00F41E92" w:rsidRPr="007028BA" w:rsidRDefault="001F4C68" w:rsidP="001F4C68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 xml:space="preserve">A number of waste management initiatives are currently being employed, using qualified waste removal contractors where possible. </w:t>
      </w:r>
      <w:r w:rsidR="00F41E92" w:rsidRPr="007028BA">
        <w:rPr>
          <w:rFonts w:ascii="Verdana" w:hAnsi="Verdana"/>
          <w:color w:val="091B2A"/>
        </w:rPr>
        <w:t xml:space="preserve">As well the major categories like paper, food and single-use plastic, we are also </w:t>
      </w:r>
      <w:r w:rsidRPr="007028BA">
        <w:rPr>
          <w:rFonts w:ascii="Verdana" w:hAnsi="Verdana"/>
          <w:color w:val="091B2A"/>
        </w:rPr>
        <w:t xml:space="preserve">recycling glass, PPE, WEEE, printer cartridges and cooking oil. </w:t>
      </w:r>
    </w:p>
    <w:p w:rsidR="001F4C68" w:rsidRPr="007028BA" w:rsidRDefault="001F4C68" w:rsidP="001F4C68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 xml:space="preserve">The Waste Electrical and Electronic Equipment Directive (WEEE Directive) aims to minimise the impact of electrical and electronic goods on the environment, by increasing ‘re-use and recycling’ and reducing the amount of WEEE going to landfill. </w:t>
      </w:r>
    </w:p>
    <w:p w:rsidR="001F4C68" w:rsidRPr="007028BA" w:rsidRDefault="001F4C68" w:rsidP="001F4C68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>We are fully committed to the recycling of electrical waste. Electrical and refrigerant products containing either a component that can be reused</w:t>
      </w:r>
      <w:r w:rsidR="00BE3AC0" w:rsidRPr="007028BA">
        <w:rPr>
          <w:rFonts w:ascii="Verdana" w:hAnsi="Verdana"/>
          <w:color w:val="091B2A"/>
        </w:rPr>
        <w:t>,</w:t>
      </w:r>
      <w:r w:rsidRPr="007028BA">
        <w:rPr>
          <w:rFonts w:ascii="Verdana" w:hAnsi="Verdana"/>
          <w:color w:val="091B2A"/>
        </w:rPr>
        <w:t xml:space="preserve"> or metal, glass or plastic that can be recovered, that value extracted is recycled at one of our licenced service partners for degassing and recycling.</w:t>
      </w:r>
    </w:p>
    <w:p w:rsidR="00DC69F5" w:rsidRPr="007028BA" w:rsidRDefault="00DC69F5" w:rsidP="00DC69F5">
      <w:pPr>
        <w:rPr>
          <w:rFonts w:ascii="Verdana" w:hAnsi="Verdana"/>
          <w:b/>
          <w:color w:val="091B2A"/>
        </w:rPr>
      </w:pPr>
    </w:p>
    <w:p w:rsidR="00DC69F5" w:rsidRPr="007028BA" w:rsidRDefault="00DC69F5" w:rsidP="00DC69F5">
      <w:pPr>
        <w:rPr>
          <w:rFonts w:ascii="Verdana" w:hAnsi="Verdana"/>
          <w:b/>
          <w:color w:val="091B2A"/>
        </w:rPr>
      </w:pPr>
      <w:r w:rsidRPr="007028BA">
        <w:rPr>
          <w:rFonts w:ascii="Verdana" w:hAnsi="Verdana"/>
          <w:b/>
          <w:color w:val="091B2A"/>
        </w:rPr>
        <w:t>Energy</w:t>
      </w:r>
    </w:p>
    <w:p w:rsidR="00DC69F5" w:rsidRPr="007028BA" w:rsidRDefault="00DC69F5" w:rsidP="00DC69F5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>100% of the electricity we consume i</w:t>
      </w:r>
      <w:r w:rsidR="00BE3AC0" w:rsidRPr="007028BA">
        <w:rPr>
          <w:rFonts w:ascii="Verdana" w:hAnsi="Verdana"/>
          <w:color w:val="091B2A"/>
        </w:rPr>
        <w:t>s sourced from renewable energy and we are also looking at ways of producing our own energy, through solar and wind power.</w:t>
      </w:r>
    </w:p>
    <w:p w:rsidR="00DC69F5" w:rsidRPr="007028BA" w:rsidRDefault="00DC69F5" w:rsidP="00DC69F5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 xml:space="preserve">The majority of </w:t>
      </w:r>
      <w:r w:rsidR="00BE3AC0" w:rsidRPr="007028BA">
        <w:rPr>
          <w:rFonts w:ascii="Verdana" w:hAnsi="Verdana"/>
          <w:color w:val="091B2A"/>
        </w:rPr>
        <w:t>Valor Hospitality</w:t>
      </w:r>
      <w:r w:rsidRPr="007028BA">
        <w:rPr>
          <w:rFonts w:ascii="Verdana" w:hAnsi="Verdana"/>
          <w:color w:val="091B2A"/>
        </w:rPr>
        <w:t xml:space="preserve"> hotels have a combined heat &amp; power (CHP) production unit which reduces emissions by up to 30% and is recognised by the government as an energy efficient device.</w:t>
      </w:r>
    </w:p>
    <w:p w:rsidR="00DC69F5" w:rsidRPr="007028BA" w:rsidRDefault="00DC69F5" w:rsidP="00DC69F5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 xml:space="preserve">Over 50% of the light fittings </w:t>
      </w:r>
      <w:r w:rsidR="00BE3AC0" w:rsidRPr="007028BA">
        <w:rPr>
          <w:rFonts w:ascii="Verdana" w:hAnsi="Verdana"/>
          <w:color w:val="091B2A"/>
        </w:rPr>
        <w:t>across the estate</w:t>
      </w:r>
      <w:r w:rsidR="006C5EA7" w:rsidRPr="007028BA">
        <w:rPr>
          <w:rFonts w:ascii="Verdana" w:hAnsi="Verdana"/>
          <w:color w:val="091B2A"/>
        </w:rPr>
        <w:t xml:space="preserve"> </w:t>
      </w:r>
      <w:r w:rsidRPr="007028BA">
        <w:rPr>
          <w:rFonts w:ascii="Verdana" w:hAnsi="Verdana"/>
          <w:color w:val="091B2A"/>
        </w:rPr>
        <w:t>are LED</w:t>
      </w:r>
      <w:r w:rsidR="006C5EA7" w:rsidRPr="007028BA">
        <w:rPr>
          <w:rFonts w:ascii="Verdana" w:hAnsi="Verdana"/>
          <w:color w:val="091B2A"/>
        </w:rPr>
        <w:t xml:space="preserve">, </w:t>
      </w:r>
      <w:r w:rsidRPr="007028BA">
        <w:rPr>
          <w:rFonts w:ascii="Verdana" w:hAnsi="Verdana"/>
          <w:color w:val="091B2A"/>
        </w:rPr>
        <w:t>with the</w:t>
      </w:r>
      <w:r w:rsidR="007275FC" w:rsidRPr="007028BA">
        <w:rPr>
          <w:rFonts w:ascii="Verdana" w:hAnsi="Verdana"/>
          <w:color w:val="091B2A"/>
        </w:rPr>
        <w:t xml:space="preserve"> continued</w:t>
      </w:r>
      <w:r w:rsidRPr="007028BA">
        <w:rPr>
          <w:rFonts w:ascii="Verdana" w:hAnsi="Verdana"/>
          <w:color w:val="091B2A"/>
        </w:rPr>
        <w:t xml:space="preserve"> rollout</w:t>
      </w:r>
      <w:r w:rsidR="007275FC" w:rsidRPr="007028BA">
        <w:rPr>
          <w:rFonts w:ascii="Verdana" w:hAnsi="Verdana"/>
          <w:color w:val="091B2A"/>
        </w:rPr>
        <w:t xml:space="preserve"> </w:t>
      </w:r>
      <w:r w:rsidRPr="007028BA">
        <w:rPr>
          <w:rFonts w:ascii="Verdana" w:hAnsi="Verdana"/>
          <w:color w:val="091B2A"/>
        </w:rPr>
        <w:t>focussing on car parks and lobbies where ligh</w:t>
      </w:r>
      <w:r w:rsidR="001E249F" w:rsidRPr="007028BA">
        <w:rPr>
          <w:rFonts w:ascii="Verdana" w:hAnsi="Verdana"/>
          <w:color w:val="091B2A"/>
        </w:rPr>
        <w:t>ts</w:t>
      </w:r>
      <w:r w:rsidR="007275FC" w:rsidRPr="007028BA">
        <w:rPr>
          <w:rFonts w:ascii="Verdana" w:hAnsi="Verdana"/>
          <w:color w:val="091B2A"/>
        </w:rPr>
        <w:t xml:space="preserve"> can</w:t>
      </w:r>
      <w:r w:rsidR="001E249F" w:rsidRPr="007028BA">
        <w:rPr>
          <w:rFonts w:ascii="Verdana" w:hAnsi="Verdana"/>
          <w:color w:val="091B2A"/>
        </w:rPr>
        <w:t xml:space="preserve"> burn resource for many hours</w:t>
      </w:r>
      <w:r w:rsidR="00886AA0" w:rsidRPr="007028BA">
        <w:rPr>
          <w:rFonts w:ascii="Verdana" w:hAnsi="Verdana"/>
          <w:color w:val="091B2A"/>
        </w:rPr>
        <w:t xml:space="preserve"> each day and night</w:t>
      </w:r>
      <w:r w:rsidR="001E249F" w:rsidRPr="007028BA">
        <w:rPr>
          <w:rFonts w:ascii="Verdana" w:hAnsi="Verdana"/>
          <w:color w:val="091B2A"/>
        </w:rPr>
        <w:t>.</w:t>
      </w:r>
    </w:p>
    <w:p w:rsidR="00CB0B1A" w:rsidRDefault="00CB0B1A" w:rsidP="00DC69F5">
      <w:pPr>
        <w:rPr>
          <w:rFonts w:ascii="Verdana" w:hAnsi="Verdana"/>
          <w:color w:val="091B2A"/>
        </w:rPr>
      </w:pPr>
    </w:p>
    <w:p w:rsidR="00BE3AC0" w:rsidRPr="007028BA" w:rsidRDefault="00BE3AC0" w:rsidP="00DC69F5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lastRenderedPageBreak/>
        <w:t>Whether L</w:t>
      </w:r>
      <w:r w:rsidR="00886AA0" w:rsidRPr="007028BA">
        <w:rPr>
          <w:rFonts w:ascii="Verdana" w:hAnsi="Verdana"/>
          <w:color w:val="091B2A"/>
        </w:rPr>
        <w:t>ED or not, most internal, and all of our external</w:t>
      </w:r>
      <w:r w:rsidRPr="007028BA">
        <w:rPr>
          <w:rFonts w:ascii="Verdana" w:hAnsi="Verdana"/>
          <w:color w:val="091B2A"/>
        </w:rPr>
        <w:t xml:space="preserve"> </w:t>
      </w:r>
      <w:r w:rsidR="00886AA0" w:rsidRPr="007028BA">
        <w:rPr>
          <w:rFonts w:ascii="Verdana" w:hAnsi="Verdana"/>
          <w:color w:val="091B2A"/>
        </w:rPr>
        <w:t>lighting, are</w:t>
      </w:r>
      <w:r w:rsidRPr="007028BA">
        <w:rPr>
          <w:rFonts w:ascii="Verdana" w:hAnsi="Verdana"/>
          <w:color w:val="091B2A"/>
        </w:rPr>
        <w:t xml:space="preserve"> sensor</w:t>
      </w:r>
      <w:r w:rsidR="00886AA0" w:rsidRPr="007028BA">
        <w:rPr>
          <w:rFonts w:ascii="Verdana" w:hAnsi="Verdana"/>
          <w:color w:val="091B2A"/>
        </w:rPr>
        <w:t>-</w:t>
      </w:r>
      <w:r w:rsidRPr="007028BA">
        <w:rPr>
          <w:rFonts w:ascii="Verdana" w:hAnsi="Verdana"/>
          <w:color w:val="091B2A"/>
        </w:rPr>
        <w:t>controlled through movement or PV.</w:t>
      </w:r>
    </w:p>
    <w:p w:rsidR="00DC69F5" w:rsidRPr="007028BA" w:rsidRDefault="00DC69F5" w:rsidP="00DC69F5">
      <w:pPr>
        <w:rPr>
          <w:rFonts w:ascii="Verdana" w:hAnsi="Verdana"/>
          <w:b/>
          <w:color w:val="091B2A"/>
        </w:rPr>
      </w:pPr>
    </w:p>
    <w:p w:rsidR="00DC69F5" w:rsidRPr="007028BA" w:rsidRDefault="00DC69F5" w:rsidP="00DC69F5">
      <w:pPr>
        <w:rPr>
          <w:rFonts w:ascii="Verdana" w:hAnsi="Verdana"/>
          <w:b/>
          <w:color w:val="091B2A"/>
        </w:rPr>
      </w:pPr>
      <w:r w:rsidRPr="007028BA">
        <w:rPr>
          <w:rFonts w:ascii="Verdana" w:hAnsi="Verdana"/>
          <w:b/>
          <w:color w:val="091B2A"/>
        </w:rPr>
        <w:t>Travel</w:t>
      </w:r>
    </w:p>
    <w:p w:rsidR="00DF2353" w:rsidRDefault="00137364" w:rsidP="00DC69F5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 xml:space="preserve">We now conduct the majority of internal meetings via Microsoft Teams or Zoom, reducing travel time and any </w:t>
      </w:r>
      <w:r w:rsidR="009D0294" w:rsidRPr="007028BA">
        <w:rPr>
          <w:rFonts w:ascii="Verdana" w:hAnsi="Verdana"/>
          <w:color w:val="091B2A"/>
        </w:rPr>
        <w:t>additional</w:t>
      </w:r>
      <w:r w:rsidRPr="007028BA">
        <w:rPr>
          <w:rFonts w:ascii="Verdana" w:hAnsi="Verdana"/>
          <w:color w:val="091B2A"/>
        </w:rPr>
        <w:t xml:space="preserve"> pressures.</w:t>
      </w:r>
      <w:r w:rsidR="00DF2353">
        <w:rPr>
          <w:rFonts w:ascii="Verdana" w:hAnsi="Verdana"/>
          <w:color w:val="091B2A"/>
        </w:rPr>
        <w:t xml:space="preserve"> </w:t>
      </w:r>
      <w:r w:rsidR="00DC69F5" w:rsidRPr="007028BA">
        <w:rPr>
          <w:rFonts w:ascii="Verdana" w:hAnsi="Verdana"/>
          <w:color w:val="091B2A"/>
        </w:rPr>
        <w:t xml:space="preserve">75% of our monthly business reviews </w:t>
      </w:r>
      <w:r w:rsidR="00890988">
        <w:rPr>
          <w:rFonts w:ascii="Verdana" w:hAnsi="Verdana"/>
          <w:color w:val="091B2A"/>
        </w:rPr>
        <w:t xml:space="preserve">also </w:t>
      </w:r>
      <w:r w:rsidR="00DC69F5" w:rsidRPr="007028BA">
        <w:rPr>
          <w:rFonts w:ascii="Verdana" w:hAnsi="Verdana"/>
          <w:color w:val="091B2A"/>
        </w:rPr>
        <w:t xml:space="preserve">now take place online. </w:t>
      </w:r>
    </w:p>
    <w:p w:rsidR="00137364" w:rsidRPr="007028BA" w:rsidRDefault="00DC69F5" w:rsidP="00137364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>We conduct screening interviews virtually and communicate wi</w:t>
      </w:r>
      <w:r w:rsidR="00DF2353">
        <w:rPr>
          <w:rFonts w:ascii="Verdana" w:hAnsi="Verdana"/>
          <w:color w:val="091B2A"/>
        </w:rPr>
        <w:t>thout travel whenever possible, h</w:t>
      </w:r>
      <w:r w:rsidR="00137364" w:rsidRPr="007028BA">
        <w:rPr>
          <w:rFonts w:ascii="Verdana" w:hAnsi="Verdana"/>
          <w:color w:val="091B2A"/>
        </w:rPr>
        <w:t xml:space="preserve">owever, </w:t>
      </w:r>
      <w:r w:rsidR="009D0294" w:rsidRPr="007028BA">
        <w:rPr>
          <w:rFonts w:ascii="Verdana" w:hAnsi="Verdana"/>
          <w:color w:val="091B2A"/>
        </w:rPr>
        <w:t>recognis</w:t>
      </w:r>
      <w:r w:rsidR="00DF2353">
        <w:rPr>
          <w:rFonts w:ascii="Verdana" w:hAnsi="Verdana"/>
          <w:color w:val="091B2A"/>
        </w:rPr>
        <w:t>ing</w:t>
      </w:r>
      <w:r w:rsidR="009D0294" w:rsidRPr="007028BA">
        <w:rPr>
          <w:rFonts w:ascii="Verdana" w:hAnsi="Verdana"/>
          <w:color w:val="091B2A"/>
        </w:rPr>
        <w:t xml:space="preserve"> that people sometimes need that human interaction</w:t>
      </w:r>
      <w:r w:rsidR="00137364" w:rsidRPr="007028BA">
        <w:rPr>
          <w:rFonts w:ascii="Verdana" w:hAnsi="Verdana"/>
          <w:color w:val="091B2A"/>
        </w:rPr>
        <w:t xml:space="preserve"> </w:t>
      </w:r>
      <w:r w:rsidR="009D0294" w:rsidRPr="007028BA">
        <w:rPr>
          <w:rFonts w:ascii="Verdana" w:hAnsi="Verdana"/>
          <w:color w:val="091B2A"/>
        </w:rPr>
        <w:t xml:space="preserve">means that </w:t>
      </w:r>
      <w:r w:rsidR="00137364" w:rsidRPr="007028BA">
        <w:rPr>
          <w:rFonts w:ascii="Verdana" w:hAnsi="Verdana"/>
          <w:color w:val="091B2A"/>
        </w:rPr>
        <w:t xml:space="preserve">some </w:t>
      </w:r>
      <w:r w:rsidR="009D0294" w:rsidRPr="007028BA">
        <w:rPr>
          <w:rFonts w:ascii="Verdana" w:hAnsi="Verdana"/>
          <w:color w:val="091B2A"/>
        </w:rPr>
        <w:t>face</w:t>
      </w:r>
      <w:r w:rsidR="00DF2353">
        <w:rPr>
          <w:rFonts w:ascii="Verdana" w:hAnsi="Verdana"/>
          <w:color w:val="091B2A"/>
        </w:rPr>
        <w:t>-</w:t>
      </w:r>
      <w:r w:rsidR="009D0294" w:rsidRPr="007028BA">
        <w:rPr>
          <w:rFonts w:ascii="Verdana" w:hAnsi="Verdana"/>
          <w:color w:val="091B2A"/>
        </w:rPr>
        <w:t>to</w:t>
      </w:r>
      <w:r w:rsidR="00DF2353">
        <w:rPr>
          <w:rFonts w:ascii="Verdana" w:hAnsi="Verdana"/>
          <w:color w:val="091B2A"/>
        </w:rPr>
        <w:t>-</w:t>
      </w:r>
      <w:r w:rsidR="009D0294" w:rsidRPr="007028BA">
        <w:rPr>
          <w:rFonts w:ascii="Verdana" w:hAnsi="Verdana"/>
          <w:color w:val="091B2A"/>
        </w:rPr>
        <w:t xml:space="preserve">face </w:t>
      </w:r>
      <w:r w:rsidR="00137364" w:rsidRPr="007028BA">
        <w:rPr>
          <w:rFonts w:ascii="Verdana" w:hAnsi="Verdana"/>
          <w:color w:val="091B2A"/>
        </w:rPr>
        <w:t xml:space="preserve">meetings are unavoidable. When </w:t>
      </w:r>
      <w:r w:rsidR="002E6A74" w:rsidRPr="007028BA">
        <w:rPr>
          <w:rFonts w:ascii="Verdana" w:hAnsi="Verdana"/>
          <w:color w:val="091B2A"/>
        </w:rPr>
        <w:t>travel is essential we</w:t>
      </w:r>
      <w:r w:rsidR="00137364" w:rsidRPr="007028BA">
        <w:rPr>
          <w:rFonts w:ascii="Verdana" w:hAnsi="Verdana"/>
          <w:color w:val="091B2A"/>
        </w:rPr>
        <w:t xml:space="preserve"> try to encourage less impactful travel, through public transport or vehicle sharing.</w:t>
      </w:r>
    </w:p>
    <w:p w:rsidR="00137364" w:rsidRPr="007028BA" w:rsidRDefault="00137364" w:rsidP="00137364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 xml:space="preserve">We have </w:t>
      </w:r>
      <w:r w:rsidR="002E6A74" w:rsidRPr="007028BA">
        <w:rPr>
          <w:rFonts w:ascii="Verdana" w:hAnsi="Verdana"/>
          <w:color w:val="091B2A"/>
        </w:rPr>
        <w:t xml:space="preserve">also </w:t>
      </w:r>
      <w:r w:rsidRPr="007028BA">
        <w:rPr>
          <w:rFonts w:ascii="Verdana" w:hAnsi="Verdana"/>
          <w:color w:val="091B2A"/>
        </w:rPr>
        <w:t>partnered with third parties to provide hybrid solutions for our clients to help them reduce their own impact.</w:t>
      </w:r>
    </w:p>
    <w:p w:rsidR="00DC69F5" w:rsidRPr="007028BA" w:rsidRDefault="00DC69F5" w:rsidP="00DC69F5">
      <w:pPr>
        <w:rPr>
          <w:rFonts w:ascii="Verdana" w:hAnsi="Verdana"/>
          <w:b/>
          <w:color w:val="091B2A"/>
        </w:rPr>
      </w:pPr>
    </w:p>
    <w:p w:rsidR="00DC69F5" w:rsidRPr="007028BA" w:rsidRDefault="00DC69F5" w:rsidP="00DC69F5">
      <w:pPr>
        <w:rPr>
          <w:rFonts w:ascii="Verdana" w:hAnsi="Verdana"/>
          <w:b/>
          <w:color w:val="091B2A"/>
        </w:rPr>
      </w:pPr>
      <w:r w:rsidRPr="007028BA">
        <w:rPr>
          <w:rFonts w:ascii="Verdana" w:hAnsi="Verdana"/>
          <w:b/>
          <w:color w:val="091B2A"/>
        </w:rPr>
        <w:t>Partners</w:t>
      </w:r>
    </w:p>
    <w:p w:rsidR="00DC69F5" w:rsidRPr="007028BA" w:rsidRDefault="00DC69F5" w:rsidP="00DC69F5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>We undertake rigorous assessments of existing and proposed partners, auditing modern slavery, WTD and fair pay, environmental credentials and DDA compliance.</w:t>
      </w:r>
    </w:p>
    <w:p w:rsidR="00DC69F5" w:rsidRPr="007028BA" w:rsidRDefault="00DC69F5" w:rsidP="00DC69F5">
      <w:pPr>
        <w:rPr>
          <w:rFonts w:ascii="Verdana" w:hAnsi="Verdana"/>
          <w:b/>
          <w:color w:val="091B2A"/>
        </w:rPr>
      </w:pPr>
    </w:p>
    <w:p w:rsidR="00DC69F5" w:rsidRPr="007028BA" w:rsidRDefault="00DC69F5" w:rsidP="00DC69F5">
      <w:pPr>
        <w:rPr>
          <w:rFonts w:ascii="Verdana" w:hAnsi="Verdana"/>
          <w:b/>
          <w:color w:val="091B2A"/>
        </w:rPr>
      </w:pPr>
      <w:r w:rsidRPr="007028BA">
        <w:rPr>
          <w:rFonts w:ascii="Verdana" w:hAnsi="Verdana"/>
          <w:b/>
          <w:color w:val="091B2A"/>
        </w:rPr>
        <w:t>Supply chain</w:t>
      </w:r>
    </w:p>
    <w:p w:rsidR="00DC69F5" w:rsidRPr="007028BA" w:rsidRDefault="00DC69F5" w:rsidP="00DC69F5">
      <w:pPr>
        <w:rPr>
          <w:rFonts w:ascii="Verdana" w:hAnsi="Verdana"/>
          <w:color w:val="091B2A"/>
        </w:rPr>
      </w:pPr>
      <w:r w:rsidRPr="007028BA">
        <w:rPr>
          <w:rFonts w:ascii="Verdana" w:hAnsi="Verdana"/>
          <w:color w:val="091B2A"/>
        </w:rPr>
        <w:t>All existing and proposed new suppliers are asked to provide a CSR statement or policy outlin</w:t>
      </w:r>
      <w:r w:rsidR="00854403" w:rsidRPr="007028BA">
        <w:rPr>
          <w:rFonts w:ascii="Verdana" w:hAnsi="Verdana"/>
          <w:color w:val="091B2A"/>
        </w:rPr>
        <w:t>ing</w:t>
      </w:r>
      <w:r w:rsidRPr="007028BA">
        <w:rPr>
          <w:rFonts w:ascii="Verdana" w:hAnsi="Verdana"/>
          <w:color w:val="091B2A"/>
        </w:rPr>
        <w:t xml:space="preserve"> their approach to sustainability and progress on reducing their impact and/or contributing to the community.</w:t>
      </w:r>
    </w:p>
    <w:p w:rsidR="006810CC" w:rsidRPr="007028BA" w:rsidRDefault="00915E34">
      <w:pPr>
        <w:rPr>
          <w:color w:val="091B2A"/>
        </w:rPr>
      </w:pPr>
      <w:r w:rsidRPr="007028BA">
        <w:rPr>
          <w:rFonts w:ascii="Verdana" w:hAnsi="Verdana"/>
          <w:color w:val="091B2A"/>
        </w:rPr>
        <w:t>These</w:t>
      </w:r>
      <w:r w:rsidR="00AD77D0" w:rsidRPr="007028BA">
        <w:rPr>
          <w:rFonts w:ascii="Verdana" w:hAnsi="Verdana"/>
          <w:color w:val="091B2A"/>
        </w:rPr>
        <w:t xml:space="preserve"> records are</w:t>
      </w:r>
      <w:r w:rsidRPr="007028BA">
        <w:rPr>
          <w:rFonts w:ascii="Verdana" w:hAnsi="Verdana"/>
          <w:color w:val="091B2A"/>
        </w:rPr>
        <w:t xml:space="preserve"> kept on file and referred to in regular supplier reviews.</w:t>
      </w:r>
    </w:p>
    <w:sectPr w:rsidR="006810CC" w:rsidRPr="007028B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66D" w:rsidRDefault="0047766D" w:rsidP="002C3CC6">
      <w:pPr>
        <w:spacing w:after="0" w:line="240" w:lineRule="auto"/>
      </w:pPr>
      <w:r>
        <w:separator/>
      </w:r>
    </w:p>
  </w:endnote>
  <w:endnote w:type="continuationSeparator" w:id="0">
    <w:p w:rsidR="0047766D" w:rsidRDefault="0047766D" w:rsidP="002C3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CC6" w:rsidRPr="002C3CC6" w:rsidRDefault="002C3CC6" w:rsidP="002C3CC6">
    <w:pPr>
      <w:pStyle w:val="Footer"/>
      <w:jc w:val="right"/>
      <w:rPr>
        <w:rFonts w:ascii="Verdana" w:hAnsi="Verdana"/>
        <w:color w:val="091B2A"/>
        <w:sz w:val="18"/>
        <w:szCs w:val="18"/>
      </w:rPr>
    </w:pPr>
    <w:r w:rsidRPr="002C3CC6">
      <w:rPr>
        <w:rFonts w:ascii="Verdana" w:hAnsi="Verdana"/>
        <w:color w:val="091B2A"/>
        <w:sz w:val="18"/>
        <w:szCs w:val="18"/>
      </w:rPr>
      <w:t>Valor Hospitality – August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66D" w:rsidRDefault="0047766D" w:rsidP="002C3CC6">
      <w:pPr>
        <w:spacing w:after="0" w:line="240" w:lineRule="auto"/>
      </w:pPr>
      <w:r>
        <w:separator/>
      </w:r>
    </w:p>
  </w:footnote>
  <w:footnote w:type="continuationSeparator" w:id="0">
    <w:p w:rsidR="0047766D" w:rsidRDefault="0047766D" w:rsidP="002C3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B1A" w:rsidRDefault="00CB0B1A" w:rsidP="00CB0B1A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3822700</wp:posOffset>
          </wp:positionH>
          <wp:positionV relativeFrom="paragraph">
            <wp:posOffset>141638</wp:posOffset>
          </wp:positionV>
          <wp:extent cx="2240915" cy="278765"/>
          <wp:effectExtent l="0" t="0" r="6985" b="6985"/>
          <wp:wrapTight wrapText="bothSides">
            <wp:wrapPolygon edited="0">
              <wp:start x="0" y="0"/>
              <wp:lineTo x="0" y="11809"/>
              <wp:lineTo x="12119" y="20665"/>
              <wp:lineTo x="21484" y="20665"/>
              <wp:lineTo x="21484" y="0"/>
              <wp:lineTo x="1469" y="0"/>
              <wp:lineTo x="0" y="0"/>
            </wp:wrapPolygon>
          </wp:wrapTight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0915" cy="27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E259B"/>
    <w:multiLevelType w:val="hybridMultilevel"/>
    <w:tmpl w:val="BE88E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9F5"/>
    <w:rsid w:val="00137364"/>
    <w:rsid w:val="001E249F"/>
    <w:rsid w:val="001F4C68"/>
    <w:rsid w:val="002C3CC6"/>
    <w:rsid w:val="002E6A74"/>
    <w:rsid w:val="0047766D"/>
    <w:rsid w:val="0058381B"/>
    <w:rsid w:val="005D04C6"/>
    <w:rsid w:val="006810CC"/>
    <w:rsid w:val="006C5EA7"/>
    <w:rsid w:val="006D6328"/>
    <w:rsid w:val="007028BA"/>
    <w:rsid w:val="007275FC"/>
    <w:rsid w:val="00764155"/>
    <w:rsid w:val="00854403"/>
    <w:rsid w:val="00886AA0"/>
    <w:rsid w:val="00890988"/>
    <w:rsid w:val="00915E34"/>
    <w:rsid w:val="009D0294"/>
    <w:rsid w:val="00A431D0"/>
    <w:rsid w:val="00A96556"/>
    <w:rsid w:val="00AD77D0"/>
    <w:rsid w:val="00B21765"/>
    <w:rsid w:val="00BE3AC0"/>
    <w:rsid w:val="00C15DB6"/>
    <w:rsid w:val="00CB0B1A"/>
    <w:rsid w:val="00D740F4"/>
    <w:rsid w:val="00DC69F5"/>
    <w:rsid w:val="00DF2353"/>
    <w:rsid w:val="00F41E92"/>
    <w:rsid w:val="00FD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655A95"/>
  <w15:chartTrackingRefBased/>
  <w15:docId w15:val="{C470A44B-5206-4CD2-B0D5-439AA17A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4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3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CC6"/>
  </w:style>
  <w:style w:type="paragraph" w:styleId="Footer">
    <w:name w:val="footer"/>
    <w:basedOn w:val="Normal"/>
    <w:link w:val="FooterChar"/>
    <w:uiPriority w:val="99"/>
    <w:unhideWhenUsed/>
    <w:rsid w:val="002C3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8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tmbsystemsgroup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Hindley</dc:creator>
  <cp:keywords/>
  <dc:description/>
  <cp:lastModifiedBy>Jenny Hindley</cp:lastModifiedBy>
  <cp:revision>22</cp:revision>
  <dcterms:created xsi:type="dcterms:W3CDTF">2021-08-05T16:40:00Z</dcterms:created>
  <dcterms:modified xsi:type="dcterms:W3CDTF">2021-08-06T12:50:00Z</dcterms:modified>
</cp:coreProperties>
</file>